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001" w14:textId="77777777" w:rsidR="008C3DAD" w:rsidRDefault="00000000">
      <w:pPr>
        <w:pStyle w:val="Nadpis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0" w:name="_9mmptb5xbtgn" w:colFirst="0" w:colLast="0"/>
      <w:bookmarkEnd w:id="0"/>
      <w:r>
        <w:rPr>
          <w:b/>
          <w:color w:val="000000"/>
          <w:sz w:val="26"/>
          <w:szCs w:val="26"/>
        </w:rPr>
        <w:t>Návod na použití FCD LOGGERU pro diagnostickou jízdu s vozidlem</w:t>
      </w:r>
    </w:p>
    <w:p w14:paraId="00000002" w14:textId="77777777" w:rsidR="008C3DAD" w:rsidRDefault="00000000">
      <w:pPr>
        <w:spacing w:before="240" w:after="240"/>
        <w:rPr>
          <w:b/>
        </w:rPr>
      </w:pPr>
      <w:r>
        <w:rPr>
          <w:b/>
        </w:rPr>
        <w:t>Příprava před jízdou:</w:t>
      </w:r>
    </w:p>
    <w:p w14:paraId="00000003" w14:textId="77777777" w:rsidR="008C3DAD" w:rsidRDefault="00000000">
      <w:pPr>
        <w:numPr>
          <w:ilvl w:val="0"/>
          <w:numId w:val="4"/>
        </w:numPr>
        <w:spacing w:before="240"/>
      </w:pPr>
      <w:r>
        <w:t>Zasuňte FCD LOGGER do OBD zásuvky vozidla.</w:t>
      </w:r>
    </w:p>
    <w:p w14:paraId="00000004" w14:textId="77777777" w:rsidR="008C3DAD" w:rsidRDefault="00000000">
      <w:pPr>
        <w:numPr>
          <w:ilvl w:val="0"/>
          <w:numId w:val="4"/>
        </w:numPr>
      </w:pPr>
      <w:r>
        <w:t>Nastartujte vozidlo.</w:t>
      </w:r>
    </w:p>
    <w:p w14:paraId="00000005" w14:textId="77777777" w:rsidR="008C3DAD" w:rsidRDefault="00000000">
      <w:pPr>
        <w:numPr>
          <w:ilvl w:val="0"/>
          <w:numId w:val="4"/>
        </w:numPr>
      </w:pPr>
      <w:r>
        <w:t>Vypněte systém start/stop.</w:t>
      </w:r>
    </w:p>
    <w:p w14:paraId="00000006" w14:textId="77777777" w:rsidR="008C3DAD" w:rsidRDefault="00000000">
      <w:pPr>
        <w:numPr>
          <w:ilvl w:val="0"/>
          <w:numId w:val="4"/>
        </w:numPr>
      </w:pPr>
      <w:r>
        <w:t>Vyčkejte na spojení LOGGERU s vozidlem a FCD Cloudem (ověřte v aplikaci).</w:t>
      </w:r>
    </w:p>
    <w:p w14:paraId="33214BC7" w14:textId="11CC0E8F" w:rsidR="00EA4DA9" w:rsidRDefault="00EA4DA9" w:rsidP="00EA4DA9">
      <w:pPr>
        <w:numPr>
          <w:ilvl w:val="1"/>
          <w:numId w:val="4"/>
        </w:numPr>
      </w:pPr>
      <w:r>
        <w:t xml:space="preserve">Aplikace na </w:t>
      </w:r>
      <w:hyperlink r:id="rId7" w:history="1">
        <w:r w:rsidRPr="00E852F0">
          <w:rPr>
            <w:rStyle w:val="Hypertextovodkaz"/>
          </w:rPr>
          <w:t>https://apm.test.fcd.eu</w:t>
        </w:r>
      </w:hyperlink>
    </w:p>
    <w:p w14:paraId="0A42D4C6" w14:textId="0EC0793E" w:rsidR="00EA4DA9" w:rsidRDefault="00EA4DA9" w:rsidP="00EA4DA9">
      <w:pPr>
        <w:numPr>
          <w:ilvl w:val="1"/>
          <w:numId w:val="4"/>
        </w:numPr>
      </w:pPr>
      <w:r>
        <w:t xml:space="preserve">Přihlášení pomocí posledních 4 čísel </w:t>
      </w:r>
      <w:proofErr w:type="spellStart"/>
      <w:r>
        <w:t>loggeru</w:t>
      </w:r>
      <w:proofErr w:type="spellEnd"/>
      <w:r>
        <w:t xml:space="preserve"> (70013</w:t>
      </w:r>
      <w:r w:rsidRPr="00EA4DA9">
        <w:rPr>
          <w:b/>
          <w:bCs/>
        </w:rPr>
        <w:t>5202</w:t>
      </w:r>
      <w:r>
        <w:rPr>
          <w:b/>
          <w:bCs/>
        </w:rPr>
        <w:t>)</w:t>
      </w:r>
    </w:p>
    <w:p w14:paraId="00000007" w14:textId="77777777" w:rsidR="008C3DAD" w:rsidRDefault="00000000">
      <w:pPr>
        <w:numPr>
          <w:ilvl w:val="0"/>
          <w:numId w:val="4"/>
        </w:numPr>
      </w:pPr>
      <w:proofErr w:type="spellStart"/>
      <w:r>
        <w:t>Zvýšte</w:t>
      </w:r>
      <w:proofErr w:type="spellEnd"/>
      <w:r>
        <w:t xml:space="preserve"> volnoběžné otáčky na 2000 </w:t>
      </w:r>
      <w:proofErr w:type="spellStart"/>
      <w:r>
        <w:t>ot</w:t>
      </w:r>
      <w:proofErr w:type="spellEnd"/>
      <w:r>
        <w:t>/min po dobu 10–15 sekund.</w:t>
      </w:r>
    </w:p>
    <w:p w14:paraId="00000008" w14:textId="77777777" w:rsidR="008C3DAD" w:rsidRDefault="00000000">
      <w:pPr>
        <w:numPr>
          <w:ilvl w:val="0"/>
          <w:numId w:val="4"/>
        </w:numPr>
        <w:spacing w:after="240"/>
      </w:pPr>
      <w:r>
        <w:t>Vyjeďte na jízdu zaměřenou na konkrétní problém.</w:t>
      </w:r>
    </w:p>
    <w:p w14:paraId="00000009" w14:textId="77777777" w:rsidR="008C3DAD" w:rsidRDefault="00000000">
      <w:pPr>
        <w:spacing w:before="240" w:after="240"/>
        <w:rPr>
          <w:b/>
        </w:rPr>
      </w:pPr>
      <w:r>
        <w:rPr>
          <w:b/>
        </w:rPr>
        <w:t>Ukončení jízdy:</w:t>
      </w:r>
    </w:p>
    <w:p w14:paraId="0000000A" w14:textId="77777777" w:rsidR="008C3DAD" w:rsidRDefault="00000000">
      <w:pPr>
        <w:numPr>
          <w:ilvl w:val="0"/>
          <w:numId w:val="2"/>
        </w:numPr>
        <w:spacing w:before="240"/>
      </w:pPr>
      <w:r>
        <w:t xml:space="preserve">Zastavte vozidlo a opět </w:t>
      </w:r>
      <w:proofErr w:type="spellStart"/>
      <w:r>
        <w:t>zvýšte</w:t>
      </w:r>
      <w:proofErr w:type="spellEnd"/>
      <w:r>
        <w:t xml:space="preserve"> volnoběžné otáčky na 2000 </w:t>
      </w:r>
      <w:proofErr w:type="spellStart"/>
      <w:r>
        <w:t>ot</w:t>
      </w:r>
      <w:proofErr w:type="spellEnd"/>
      <w:r>
        <w:t>/min po dobu 10–15 sekund.</w:t>
      </w:r>
    </w:p>
    <w:p w14:paraId="0000000B" w14:textId="77777777" w:rsidR="008C3DAD" w:rsidRDefault="00000000">
      <w:pPr>
        <w:numPr>
          <w:ilvl w:val="0"/>
          <w:numId w:val="2"/>
        </w:numPr>
      </w:pPr>
      <w:r>
        <w:t>Vypněte motor.</w:t>
      </w:r>
    </w:p>
    <w:p w14:paraId="0000000C" w14:textId="77777777" w:rsidR="008C3DAD" w:rsidRDefault="00000000">
      <w:pPr>
        <w:numPr>
          <w:ilvl w:val="0"/>
          <w:numId w:val="2"/>
        </w:numPr>
        <w:spacing w:after="240"/>
      </w:pPr>
      <w:r>
        <w:t>Počkejte 5 minut a poté vyjměte FCD LOGGER.</w:t>
      </w:r>
    </w:p>
    <w:p w14:paraId="0000000D" w14:textId="77777777" w:rsidR="008C3DAD" w:rsidRDefault="0076552E">
      <w:r>
        <w:rPr>
          <w:noProof/>
        </w:rPr>
        <w:pict w14:anchorId="4FCA6F9F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0000000E" w14:textId="77777777" w:rsidR="008C3DAD" w:rsidRDefault="00000000">
      <w:pPr>
        <w:pStyle w:val="Nadpis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" w:name="_cq6xtqb6m9oa" w:colFirst="0" w:colLast="0"/>
      <w:bookmarkEnd w:id="1"/>
      <w:r>
        <w:rPr>
          <w:b/>
          <w:color w:val="000000"/>
          <w:sz w:val="26"/>
          <w:szCs w:val="26"/>
        </w:rPr>
        <w:t>Doporučení a omezení během jízdy</w:t>
      </w:r>
    </w:p>
    <w:p w14:paraId="0000000F" w14:textId="77777777" w:rsidR="008C3DAD" w:rsidRDefault="00000000">
      <w:pPr>
        <w:spacing w:before="240" w:after="240"/>
        <w:rPr>
          <w:b/>
        </w:rPr>
      </w:pPr>
      <w:r>
        <w:rPr>
          <w:b/>
        </w:rPr>
        <w:t>Vyhněte se:</w:t>
      </w:r>
    </w:p>
    <w:p w14:paraId="00000010" w14:textId="77777777" w:rsidR="008C3DAD" w:rsidRDefault="00000000">
      <w:pPr>
        <w:numPr>
          <w:ilvl w:val="0"/>
          <w:numId w:val="3"/>
        </w:numPr>
        <w:spacing w:before="240"/>
      </w:pPr>
      <w:r>
        <w:t>Jízdě ve městě.</w:t>
      </w:r>
    </w:p>
    <w:p w14:paraId="00000011" w14:textId="77777777" w:rsidR="008C3DAD" w:rsidRDefault="00000000">
      <w:pPr>
        <w:numPr>
          <w:ilvl w:val="0"/>
          <w:numId w:val="3"/>
        </w:numPr>
      </w:pPr>
      <w:r>
        <w:t>Častému řazení.</w:t>
      </w:r>
    </w:p>
    <w:p w14:paraId="00000012" w14:textId="77777777" w:rsidR="008C3DAD" w:rsidRDefault="00000000">
      <w:pPr>
        <w:numPr>
          <w:ilvl w:val="0"/>
          <w:numId w:val="3"/>
        </w:numPr>
      </w:pPr>
      <w:r>
        <w:t>Opakovaným akceleracím a brzděním na krátkém úseku.</w:t>
      </w:r>
    </w:p>
    <w:p w14:paraId="00000013" w14:textId="77777777" w:rsidR="008C3DAD" w:rsidRDefault="00000000">
      <w:pPr>
        <w:numPr>
          <w:ilvl w:val="0"/>
          <w:numId w:val="3"/>
        </w:numPr>
        <w:spacing w:after="240"/>
      </w:pPr>
      <w:r>
        <w:t>Jízdě bez plného využití pásma otáček.</w:t>
      </w:r>
    </w:p>
    <w:p w14:paraId="00000014" w14:textId="77777777" w:rsidR="008C3DAD" w:rsidRDefault="00000000">
      <w:pPr>
        <w:spacing w:before="240" w:after="240"/>
        <w:rPr>
          <w:b/>
        </w:rPr>
      </w:pPr>
      <w:r>
        <w:rPr>
          <w:b/>
        </w:rPr>
        <w:t>Ideální průběh jízdy:</w:t>
      </w:r>
    </w:p>
    <w:p w14:paraId="00000015" w14:textId="77777777" w:rsidR="008C3DAD" w:rsidRDefault="00000000">
      <w:pPr>
        <w:numPr>
          <w:ilvl w:val="0"/>
          <w:numId w:val="5"/>
        </w:numPr>
        <w:spacing w:before="240"/>
      </w:pPr>
      <w:r>
        <w:t>Jízda mimo město, např. na silnici 1. třídy.</w:t>
      </w:r>
    </w:p>
    <w:p w14:paraId="00000016" w14:textId="77777777" w:rsidR="008C3DAD" w:rsidRDefault="00000000">
      <w:pPr>
        <w:numPr>
          <w:ilvl w:val="0"/>
          <w:numId w:val="5"/>
        </w:numPr>
      </w:pPr>
      <w:r>
        <w:t>Pět a více akcelerací na jeden rychlostní stupeň (např. 3.), akcelerace v celém rozsahu otáček motoru.</w:t>
      </w:r>
    </w:p>
    <w:p w14:paraId="00000017" w14:textId="77777777" w:rsidR="008C3DAD" w:rsidRDefault="00000000">
      <w:pPr>
        <w:numPr>
          <w:ilvl w:val="0"/>
          <w:numId w:val="5"/>
        </w:numPr>
      </w:pPr>
      <w:r>
        <w:t xml:space="preserve">Po akceleraci proveďte </w:t>
      </w:r>
      <w:proofErr w:type="spellStart"/>
      <w:r>
        <w:t>deceleraci</w:t>
      </w:r>
      <w:proofErr w:type="spellEnd"/>
      <w:r>
        <w:t xml:space="preserve"> v celém rozsahu otáček.</w:t>
      </w:r>
    </w:p>
    <w:p w14:paraId="00000018" w14:textId="77777777" w:rsidR="008C3DAD" w:rsidRDefault="00000000">
      <w:pPr>
        <w:numPr>
          <w:ilvl w:val="0"/>
          <w:numId w:val="5"/>
        </w:numPr>
      </w:pPr>
      <w:r>
        <w:t xml:space="preserve">Udržujte stabilní rychlost 80–90 km/h bez akcelerací a </w:t>
      </w:r>
      <w:proofErr w:type="spellStart"/>
      <w:r>
        <w:t>decelerací</w:t>
      </w:r>
      <w:proofErr w:type="spellEnd"/>
      <w:r>
        <w:t xml:space="preserve"> po dobu 10 minut.</w:t>
      </w:r>
    </w:p>
    <w:p w14:paraId="00000019" w14:textId="77777777" w:rsidR="008C3DAD" w:rsidRDefault="00000000">
      <w:pPr>
        <w:numPr>
          <w:ilvl w:val="0"/>
          <w:numId w:val="5"/>
        </w:numPr>
      </w:pPr>
      <w:r>
        <w:t>Délka testovací jízdy by měla být ideálně 30–40 minut. V případě delší jízdy (např. při čekání na regeneraci) se vyhněte jízdě ve městě.</w:t>
      </w:r>
    </w:p>
    <w:p w14:paraId="0000001A" w14:textId="77777777" w:rsidR="008C3DAD" w:rsidRDefault="00000000">
      <w:pPr>
        <w:numPr>
          <w:ilvl w:val="0"/>
          <w:numId w:val="5"/>
        </w:numPr>
      </w:pPr>
      <w:r>
        <w:t>Pomocí aplikace označujte problémy, jako jsou:</w:t>
      </w:r>
    </w:p>
    <w:p w14:paraId="0000001B" w14:textId="77777777" w:rsidR="008C3DAD" w:rsidRDefault="00000000">
      <w:pPr>
        <w:numPr>
          <w:ilvl w:val="1"/>
          <w:numId w:val="5"/>
        </w:numPr>
      </w:pPr>
      <w:r>
        <w:t>Rozsvícení kontrolky.</w:t>
      </w:r>
    </w:p>
    <w:p w14:paraId="0000001C" w14:textId="77777777" w:rsidR="008C3DAD" w:rsidRDefault="00000000">
      <w:pPr>
        <w:numPr>
          <w:ilvl w:val="1"/>
          <w:numId w:val="5"/>
        </w:numPr>
      </w:pPr>
      <w:r>
        <w:t>Ztráta výkonu vozidla.</w:t>
      </w:r>
    </w:p>
    <w:p w14:paraId="0000001D" w14:textId="77777777" w:rsidR="008C3DAD" w:rsidRDefault="00000000">
      <w:pPr>
        <w:numPr>
          <w:ilvl w:val="1"/>
          <w:numId w:val="5"/>
        </w:numPr>
      </w:pPr>
      <w:r>
        <w:t>Vibrace vozidla.</w:t>
      </w:r>
    </w:p>
    <w:p w14:paraId="0000001E" w14:textId="77777777" w:rsidR="008C3DAD" w:rsidRDefault="00000000">
      <w:pPr>
        <w:numPr>
          <w:ilvl w:val="1"/>
          <w:numId w:val="5"/>
        </w:numPr>
      </w:pPr>
      <w:r>
        <w:t>Cukání motoru.</w:t>
      </w:r>
    </w:p>
    <w:p w14:paraId="0000001F" w14:textId="77777777" w:rsidR="008C3DAD" w:rsidRDefault="00000000">
      <w:pPr>
        <w:numPr>
          <w:ilvl w:val="1"/>
          <w:numId w:val="5"/>
        </w:numPr>
        <w:spacing w:after="240"/>
      </w:pPr>
      <w:r>
        <w:t>A další potíže, na které si zákazník stěžuje.</w:t>
      </w:r>
    </w:p>
    <w:p w14:paraId="00000020" w14:textId="77777777" w:rsidR="008C3DAD" w:rsidRDefault="00000000">
      <w:pPr>
        <w:spacing w:before="240" w:after="240"/>
      </w:pPr>
      <w:r>
        <w:t>Vyhněte se sportovní jízdě, co nejméně řaďte a akcelerujte plynule. Prudká akcelerace je doporučena jen v rámci bodu 2 (viz „Ideální průběh jízdy“).</w:t>
      </w:r>
    </w:p>
    <w:p w14:paraId="00000021" w14:textId="77777777" w:rsidR="008C3DAD" w:rsidRDefault="0076552E">
      <w:r>
        <w:rPr>
          <w:noProof/>
        </w:rPr>
        <w:pict w14:anchorId="0B0A3947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00000022" w14:textId="77777777" w:rsidR="008C3DAD" w:rsidRDefault="008C3DAD">
      <w:pPr>
        <w:pStyle w:val="Nadpis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" w:name="_7vnwuvaqnpq4" w:colFirst="0" w:colLast="0"/>
      <w:bookmarkEnd w:id="2"/>
    </w:p>
    <w:p w14:paraId="00000023" w14:textId="77777777" w:rsidR="008C3DAD" w:rsidRDefault="008C3DAD">
      <w:pPr>
        <w:pStyle w:val="Nadpis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3" w:name="_olb4x2pks968" w:colFirst="0" w:colLast="0"/>
      <w:bookmarkEnd w:id="3"/>
    </w:p>
    <w:p w14:paraId="00000024" w14:textId="77777777" w:rsidR="008C3DAD" w:rsidRDefault="008C3DAD">
      <w:pPr>
        <w:pStyle w:val="Nadpis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4" w:name="_rpsh6phwsfa4" w:colFirst="0" w:colLast="0"/>
      <w:bookmarkEnd w:id="4"/>
    </w:p>
    <w:p w14:paraId="00000025" w14:textId="77777777" w:rsidR="008C3DAD" w:rsidRDefault="00000000">
      <w:pPr>
        <w:pStyle w:val="Nadpis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5" w:name="_v31h7iv4iv40" w:colFirst="0" w:colLast="0"/>
      <w:bookmarkEnd w:id="5"/>
      <w:r>
        <w:rPr>
          <w:b/>
          <w:color w:val="000000"/>
          <w:sz w:val="26"/>
          <w:szCs w:val="26"/>
        </w:rPr>
        <w:t>Důležité informace o FCD LOGGERU</w:t>
      </w:r>
    </w:p>
    <w:p w14:paraId="00000026" w14:textId="77777777" w:rsidR="008C3DAD" w:rsidRDefault="00000000">
      <w:pPr>
        <w:numPr>
          <w:ilvl w:val="0"/>
          <w:numId w:val="1"/>
        </w:numPr>
        <w:spacing w:before="240"/>
      </w:pPr>
      <w:r>
        <w:t>FCD LOGGER sbírá data pomocí protokolu EOBD, což znamená, že nezaznamenává všechny parametry všech řídicích jednotek. Rychlost vzorkování a množství parametrů závisí na ročníku vozidla.</w:t>
      </w:r>
    </w:p>
    <w:p w14:paraId="00000027" w14:textId="77777777" w:rsidR="008C3DAD" w:rsidRDefault="00000000">
      <w:pPr>
        <w:numPr>
          <w:ilvl w:val="0"/>
          <w:numId w:val="1"/>
        </w:numPr>
      </w:pPr>
      <w:r>
        <w:t>Zařízení je určeno pro spalovací vozidla od roku 2012 a dieselové motory od roku 2015.</w:t>
      </w:r>
    </w:p>
    <w:p w14:paraId="00000028" w14:textId="77777777" w:rsidR="008C3DAD" w:rsidRDefault="00000000">
      <w:pPr>
        <w:numPr>
          <w:ilvl w:val="0"/>
          <w:numId w:val="1"/>
        </w:numPr>
      </w:pPr>
      <w:r>
        <w:t>Bezvadná funkčnost FCD LOGGERU závisí na funkční CAN síti a neporušené OBD zásuvce ve vozidle.</w:t>
      </w:r>
    </w:p>
    <w:p w14:paraId="00000029" w14:textId="77777777" w:rsidR="008C3DAD" w:rsidRDefault="00000000">
      <w:pPr>
        <w:numPr>
          <w:ilvl w:val="0"/>
          <w:numId w:val="1"/>
        </w:numPr>
      </w:pPr>
      <w:r>
        <w:t>Použití aplikace není nutné pro sběr dat, ale usnadňuje diagnostiku.</w:t>
      </w:r>
    </w:p>
    <w:p w14:paraId="0000002A" w14:textId="77777777" w:rsidR="008C3DAD" w:rsidRDefault="00000000">
      <w:pPr>
        <w:numPr>
          <w:ilvl w:val="0"/>
          <w:numId w:val="1"/>
        </w:numPr>
        <w:spacing w:after="240"/>
      </w:pPr>
      <w:r>
        <w:t>FCD LOGGER primárně kontroluje bezchybnost systémů a slouží jako úvodní diagnostika, která pomáhá zúžit okruh podezřelých komponent či systémů a šetří čas při přímé diagnostice.</w:t>
      </w:r>
    </w:p>
    <w:p w14:paraId="0000002B" w14:textId="77777777" w:rsidR="008C3DAD" w:rsidRDefault="008C3DAD"/>
    <w:sectPr w:rsidR="008C3D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6" w:right="566" w:bottom="566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EB591" w14:textId="77777777" w:rsidR="0076552E" w:rsidRDefault="0076552E" w:rsidP="00EA4DA9">
      <w:pPr>
        <w:spacing w:line="240" w:lineRule="auto"/>
      </w:pPr>
      <w:r>
        <w:separator/>
      </w:r>
    </w:p>
  </w:endnote>
  <w:endnote w:type="continuationSeparator" w:id="0">
    <w:p w14:paraId="5140208F" w14:textId="77777777" w:rsidR="0076552E" w:rsidRDefault="0076552E" w:rsidP="00EA4D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48E0E" w14:textId="77777777" w:rsidR="00EA4DA9" w:rsidRDefault="00EA4D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24EC9" w14:textId="77777777" w:rsidR="00EA4DA9" w:rsidRDefault="00EA4DA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BB6E0" w14:textId="77777777" w:rsidR="00EA4DA9" w:rsidRDefault="00EA4D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50A08" w14:textId="77777777" w:rsidR="0076552E" w:rsidRDefault="0076552E" w:rsidP="00EA4DA9">
      <w:pPr>
        <w:spacing w:line="240" w:lineRule="auto"/>
      </w:pPr>
      <w:r>
        <w:separator/>
      </w:r>
    </w:p>
  </w:footnote>
  <w:footnote w:type="continuationSeparator" w:id="0">
    <w:p w14:paraId="3A3C2AA0" w14:textId="77777777" w:rsidR="0076552E" w:rsidRDefault="0076552E" w:rsidP="00EA4D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6A9A7" w14:textId="77777777" w:rsidR="00EA4DA9" w:rsidRDefault="00EA4D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72F48" w14:textId="77777777" w:rsidR="00EA4DA9" w:rsidRDefault="00EA4DA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75361" w14:textId="77777777" w:rsidR="00EA4DA9" w:rsidRDefault="00EA4D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47923"/>
    <w:multiLevelType w:val="multilevel"/>
    <w:tmpl w:val="294CD6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B215D6"/>
    <w:multiLevelType w:val="multilevel"/>
    <w:tmpl w:val="DA1E49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77079C9"/>
    <w:multiLevelType w:val="multilevel"/>
    <w:tmpl w:val="C638CA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06814EE"/>
    <w:multiLevelType w:val="multilevel"/>
    <w:tmpl w:val="671290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A8F5EF8"/>
    <w:multiLevelType w:val="multilevel"/>
    <w:tmpl w:val="43709E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58181658">
    <w:abstractNumId w:val="2"/>
  </w:num>
  <w:num w:numId="2" w16cid:durableId="1667131296">
    <w:abstractNumId w:val="1"/>
  </w:num>
  <w:num w:numId="3" w16cid:durableId="609242907">
    <w:abstractNumId w:val="4"/>
  </w:num>
  <w:num w:numId="4" w16cid:durableId="1297756262">
    <w:abstractNumId w:val="3"/>
  </w:num>
  <w:num w:numId="5" w16cid:durableId="40060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AD"/>
    <w:rsid w:val="0029293F"/>
    <w:rsid w:val="0076552E"/>
    <w:rsid w:val="008C3DAD"/>
    <w:rsid w:val="00EA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4FDDB"/>
  <w15:docId w15:val="{74F74902-D6D8-7641-AA01-C4D41571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A4DA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4DA9"/>
  </w:style>
  <w:style w:type="paragraph" w:styleId="Zpat">
    <w:name w:val="footer"/>
    <w:basedOn w:val="Normln"/>
    <w:link w:val="ZpatChar"/>
    <w:uiPriority w:val="99"/>
    <w:unhideWhenUsed/>
    <w:rsid w:val="00EA4DA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4DA9"/>
  </w:style>
  <w:style w:type="character" w:styleId="Hypertextovodkaz">
    <w:name w:val="Hyperlink"/>
    <w:basedOn w:val="Standardnpsmoodstavce"/>
    <w:uiPriority w:val="99"/>
    <w:unhideWhenUsed/>
    <w:rsid w:val="00EA4DA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A4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apm.test.fcd.e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Krátký</cp:lastModifiedBy>
  <cp:revision>2</cp:revision>
  <dcterms:created xsi:type="dcterms:W3CDTF">2024-11-18T12:43:00Z</dcterms:created>
  <dcterms:modified xsi:type="dcterms:W3CDTF">2024-11-18T12:46:00Z</dcterms:modified>
</cp:coreProperties>
</file>